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6" w:rsidRPr="005D6996" w:rsidRDefault="005D6996" w:rsidP="005D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6996">
        <w:rPr>
          <w:rFonts w:ascii="Times New Roman" w:eastAsia="Times New Roman" w:hAnsi="Times New Roman" w:cs="Times New Roman"/>
          <w:sz w:val="24"/>
          <w:szCs w:val="24"/>
        </w:rPr>
        <w:t>Сроки, места, порядок информирования о результатах итогового сочинения (изложения)</w:t>
      </w:r>
      <w:r w:rsidRPr="005D6996">
        <w:rPr>
          <w:rFonts w:ascii="Tahoma" w:eastAsia="Times New Roman" w:hAnsi="Tahoma" w:cs="Tahoma"/>
          <w:sz w:val="24"/>
          <w:szCs w:val="24"/>
        </w:rPr>
        <w:br/>
      </w:r>
      <w:r w:rsidRPr="005D69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Напоминаем, заявления на участие в итоговом сочинении (изложении) </w:t>
      </w:r>
      <w:r w:rsidRPr="005D6996">
        <w:rPr>
          <w:rFonts w:ascii="Tahoma" w:eastAsia="Times New Roman" w:hAnsi="Tahoma" w:cs="Tahoma"/>
          <w:b/>
          <w:bCs/>
          <w:sz w:val="24"/>
          <w:szCs w:val="24"/>
        </w:rPr>
        <w:t>1 декабря 2021 года</w:t>
      </w:r>
      <w:r w:rsidRPr="005D6996">
        <w:rPr>
          <w:rFonts w:ascii="Tahoma" w:eastAsia="Times New Roman" w:hAnsi="Tahoma" w:cs="Tahoma"/>
          <w:sz w:val="24"/>
          <w:szCs w:val="24"/>
        </w:rPr>
        <w:t> принимаются с 1 ноября по 17 ноября 2021 года.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 xml:space="preserve">Проверка итоговых сочинений (изложений) и их оценивание осуществляется комиссией, сформированной руководителем организации, где участники писали итоговое сочинение (изложение) и завершается не позднее семи календарных дней </w:t>
      </w:r>
      <w:proofErr w:type="gramStart"/>
      <w:r w:rsidRPr="005D6996">
        <w:rPr>
          <w:rFonts w:ascii="Tahoma" w:eastAsia="Times New Roman" w:hAnsi="Tahoma" w:cs="Tahoma"/>
          <w:sz w:val="24"/>
          <w:szCs w:val="24"/>
        </w:rPr>
        <w:t>с даты проведения</w:t>
      </w:r>
      <w:proofErr w:type="gramEnd"/>
      <w:r w:rsidRPr="005D6996">
        <w:rPr>
          <w:rFonts w:ascii="Tahoma" w:eastAsia="Times New Roman" w:hAnsi="Tahoma" w:cs="Tahoma"/>
          <w:sz w:val="24"/>
          <w:szCs w:val="24"/>
        </w:rPr>
        <w:t xml:space="preserve"> итогового сочинения (изложения).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Ознакомление участников итогового сочинения (изложения) с результатами  итогового сочинения (изложения) осуществляется под роспись в течение трех рабочих дней с момента проверки в той организации, в которой участник писал итоговое сочинение (изложение).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Образы оригиналов бланков итогового сочинения (изложения) размещаются на региональных серверах.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5D6996">
        <w:rPr>
          <w:rFonts w:ascii="Tahoma" w:eastAsia="Times New Roman" w:hAnsi="Tahoma" w:cs="Tahoma"/>
          <w:sz w:val="24"/>
          <w:szCs w:val="24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образования.</w:t>
      </w:r>
      <w:proofErr w:type="gramEnd"/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 xml:space="preserve">Результат итогового сочинения в случае представления его при приеме на </w:t>
      </w:r>
      <w:proofErr w:type="gramStart"/>
      <w:r w:rsidRPr="005D6996">
        <w:rPr>
          <w:rFonts w:ascii="Tahoma" w:eastAsia="Times New Roman" w:hAnsi="Tahoma" w:cs="Tahoma"/>
          <w:sz w:val="24"/>
          <w:szCs w:val="24"/>
        </w:rPr>
        <w:t>обучение по программам</w:t>
      </w:r>
      <w:proofErr w:type="gramEnd"/>
      <w:r w:rsidRPr="005D699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5D6996">
        <w:rPr>
          <w:rFonts w:ascii="Tahoma" w:eastAsia="Times New Roman" w:hAnsi="Tahoma" w:cs="Tahoma"/>
          <w:sz w:val="24"/>
          <w:szCs w:val="24"/>
        </w:rPr>
        <w:t>бакалавриата</w:t>
      </w:r>
      <w:proofErr w:type="spellEnd"/>
      <w:r w:rsidRPr="005D6996">
        <w:rPr>
          <w:rFonts w:ascii="Tahoma" w:eastAsia="Times New Roman" w:hAnsi="Tahoma" w:cs="Tahoma"/>
          <w:sz w:val="24"/>
          <w:szCs w:val="24"/>
        </w:rPr>
        <w:t xml:space="preserve"> и программам </w:t>
      </w:r>
      <w:proofErr w:type="spellStart"/>
      <w:r w:rsidRPr="005D6996">
        <w:rPr>
          <w:rFonts w:ascii="Tahoma" w:eastAsia="Times New Roman" w:hAnsi="Tahoma" w:cs="Tahoma"/>
          <w:sz w:val="24"/>
          <w:szCs w:val="24"/>
        </w:rPr>
        <w:t>специалитета</w:t>
      </w:r>
      <w:proofErr w:type="spellEnd"/>
      <w:r w:rsidRPr="005D6996">
        <w:rPr>
          <w:rFonts w:ascii="Tahoma" w:eastAsia="Times New Roman" w:hAnsi="Tahoma" w:cs="Tahoma"/>
          <w:sz w:val="24"/>
          <w:szCs w:val="24"/>
        </w:rPr>
        <w:t xml:space="preserve"> действителен четыре года, следующих за годом получения такого результата.</w:t>
      </w:r>
    </w:p>
    <w:p w:rsidR="005D6996" w:rsidRPr="005D6996" w:rsidRDefault="005D6996" w:rsidP="005D699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5D6996">
        <w:rPr>
          <w:rFonts w:ascii="Tahoma" w:eastAsia="Times New Roman" w:hAnsi="Tahoma" w:cs="Tahoma"/>
          <w:sz w:val="24"/>
          <w:szCs w:val="24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лет, при этом результат итогового сочинения прошлого года аннулируется.</w:t>
      </w:r>
    </w:p>
    <w:p w:rsidR="009E09B8" w:rsidRDefault="009E09B8" w:rsidP="005D6996"/>
    <w:sectPr w:rsidR="009E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6996"/>
    <w:rsid w:val="005D6996"/>
    <w:rsid w:val="009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996"/>
    <w:rPr>
      <w:b/>
      <w:bCs/>
    </w:rPr>
  </w:style>
  <w:style w:type="character" w:styleId="a5">
    <w:name w:val="Hyperlink"/>
    <w:basedOn w:val="a0"/>
    <w:uiPriority w:val="99"/>
    <w:semiHidden/>
    <w:unhideWhenUsed/>
    <w:rsid w:val="005D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Company>HP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2021-11-23T13:11:00Z</dcterms:created>
  <dcterms:modified xsi:type="dcterms:W3CDTF">2021-11-23T13:11:00Z</dcterms:modified>
</cp:coreProperties>
</file>